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97" w:rsidRDefault="002C5B97" w:rsidP="002C5B97">
      <w:pPr>
        <w:shd w:val="clear" w:color="auto" w:fill="FFFFFF"/>
        <w:spacing w:before="30" w:line="375" w:lineRule="atLeast"/>
        <w:jc w:val="both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2190750" cy="476250"/>
            <wp:effectExtent l="0" t="0" r="0" b="0"/>
            <wp:docPr id="4" name="Picture 4" descr="Новости города БезФормата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вости города БезФормата.R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  <w:t xml:space="preserve"> </w:t>
      </w:r>
    </w:p>
    <w:p w:rsidR="002C5B97" w:rsidRDefault="002C5B97" w:rsidP="002C5B97">
      <w:pPr>
        <w:shd w:val="clear" w:color="auto" w:fill="FFFFFF"/>
        <w:spacing w:before="30" w:line="375" w:lineRule="atLeast"/>
        <w:jc w:val="both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  <w:t xml:space="preserve"> </w:t>
      </w:r>
      <w:hyperlink r:id="rId6" w:tooltip="Сменить регион" w:history="1">
        <w:r>
          <w:rPr>
            <w:rStyle w:val="Hyperlink"/>
            <w:rFonts w:ascii="Arial" w:hAnsi="Arial" w:cs="Arial"/>
            <w:color w:val="383838"/>
            <w:sz w:val="27"/>
            <w:szCs w:val="27"/>
          </w:rPr>
          <w:t>Красноярск</w:t>
        </w:r>
      </w:hyperlink>
    </w:p>
    <w:p w:rsidR="002C5B97" w:rsidRPr="002C5B97" w:rsidRDefault="002C5B97" w:rsidP="002C5B97">
      <w:pPr>
        <w:shd w:val="clear" w:color="auto" w:fill="FFFFFF"/>
        <w:spacing w:before="30" w:line="375" w:lineRule="atLeast"/>
        <w:jc w:val="both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</w:pPr>
      <w:r w:rsidRPr="002C5B97"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  <w:t>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0"/>
        <w:gridCol w:w="6448"/>
      </w:tblGrid>
      <w:tr w:rsidR="002C5B97" w:rsidTr="002C5B97">
        <w:trPr>
          <w:trHeight w:val="6330"/>
        </w:trPr>
        <w:tc>
          <w:tcPr>
            <w:tcW w:w="3390" w:type="dxa"/>
          </w:tcPr>
          <w:p w:rsidR="002C5B97" w:rsidRDefault="002C5B97" w:rsidP="002C5B97">
            <w:pPr>
              <w:spacing w:line="255" w:lineRule="atLeast"/>
              <w:jc w:val="center"/>
              <w:textAlignment w:val="top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noProof/>
                <w:color w:val="333333"/>
                <w:sz w:val="20"/>
                <w:szCs w:val="20"/>
                <w:lang w:eastAsia="it-IT"/>
              </w:rPr>
              <w:drawing>
                <wp:anchor distT="0" distB="0" distL="0" distR="0" simplePos="0" relativeHeight="251662336" behindDoc="0" locked="0" layoutInCell="1" allowOverlap="0" wp14:anchorId="3DA5F669" wp14:editId="22EAEA9F">
                  <wp:simplePos x="0" y="0"/>
                  <wp:positionH relativeFrom="column">
                    <wp:posOffset>508635</wp:posOffset>
                  </wp:positionH>
                  <wp:positionV relativeFrom="line">
                    <wp:posOffset>1389380</wp:posOffset>
                  </wp:positionV>
                  <wp:extent cx="1657350" cy="995680"/>
                  <wp:effectExtent l="0" t="0" r="0" b="0"/>
                  <wp:wrapSquare wrapText="bothSides"/>
                  <wp:docPr id="2" name="Picture 2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<a:hlinkClick xmlns:a="http://schemas.openxmlformats.org/drawingml/2006/main" r:id="rId7" tooltip="&quot;Фото: www.admkrsk.r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        <a:hlinkClick r:id="rId7" tooltip="&quot;Фото: www.admkrsk.r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99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333333"/>
                <w:sz w:val="20"/>
                <w:szCs w:val="20"/>
                <w:lang w:eastAsia="it-IT"/>
              </w:rPr>
              <w:drawing>
                <wp:anchor distT="0" distB="0" distL="0" distR="0" simplePos="0" relativeHeight="251660288" behindDoc="0" locked="0" layoutInCell="1" allowOverlap="0" wp14:anchorId="29378C63" wp14:editId="53117566">
                  <wp:simplePos x="0" y="0"/>
                  <wp:positionH relativeFrom="column">
                    <wp:posOffset>365125</wp:posOffset>
                  </wp:positionH>
                  <wp:positionV relativeFrom="line">
                    <wp:posOffset>84455</wp:posOffset>
                  </wp:positionV>
                  <wp:extent cx="1803400" cy="1190625"/>
                  <wp:effectExtent l="0" t="0" r="6350" b="9525"/>
                  <wp:wrapSquare wrapText="bothSides"/>
                  <wp:docPr id="3" name="Picture 3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<a:hlinkClick xmlns:a="http://schemas.openxmlformats.org/drawingml/2006/main" r:id="rId9" tooltip="&quot;Фото: www.admkrsk.r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        <a:hlinkClick r:id="rId9" tooltip="&quot;Фото: www.admkrsk.r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48" w:type="dxa"/>
          </w:tcPr>
          <w:p w:rsidR="002C5B97" w:rsidRPr="002C5B97" w:rsidRDefault="002C5B97" w:rsidP="002C5B97">
            <w:pPr>
              <w:shd w:val="clear" w:color="auto" w:fill="FFFFFF"/>
              <w:spacing w:before="100" w:beforeAutospacing="1" w:after="100" w:afterAutospacing="1" w:line="255" w:lineRule="atLeast"/>
              <w:jc w:val="both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C5B97"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  <w:t>Семинар проводится в рамках программы Европейского Союза «</w:t>
            </w:r>
            <w:hyperlink r:id="rId11" w:tooltip="Youth in Action" w:history="1">
              <w:r w:rsidRPr="002C5B97">
                <w:rPr>
                  <w:rFonts w:ascii="Arial" w:eastAsia="Times New Roman" w:hAnsi="Arial" w:cs="Arial"/>
                  <w:color w:val="C61212"/>
                  <w:sz w:val="20"/>
                  <w:szCs w:val="20"/>
                  <w:u w:val="single"/>
                  <w:lang w:eastAsia="it-IT"/>
                </w:rPr>
                <w:t>Youth in Action</w:t>
              </w:r>
            </w:hyperlink>
            <w:r w:rsidRPr="002C5B97"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  <w:t>» («</w:t>
            </w:r>
            <w:hyperlink r:id="rId12" w:tooltip="Молодёжь в действии" w:history="1">
              <w:r w:rsidRPr="002C5B97">
                <w:rPr>
                  <w:rFonts w:ascii="Arial" w:eastAsia="Times New Roman" w:hAnsi="Arial" w:cs="Arial"/>
                  <w:color w:val="C61212"/>
                  <w:sz w:val="20"/>
                  <w:szCs w:val="20"/>
                  <w:u w:val="single"/>
                  <w:lang w:eastAsia="it-IT"/>
                </w:rPr>
                <w:t>Молодёжь в действии</w:t>
              </w:r>
            </w:hyperlink>
            <w:r w:rsidRPr="002C5B97"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  <w:t>») с целью обмена профессиональным опытом в работе с молодёжью, установления новых международных молодёжных контактов и разработки совместных интернациональных проектов (обучающих тренингов и молодёжных обменов) на региональном и международном уровне.  Максим Сергеевич представил программу развития молодёжной политики, презентовал работу одиннадцати молодёжных центров города и рассказал о знаковых проектах и мероприятиях для молодёжи города Красноярска. Участники тренинга задавали множество вопросов об интересах и проблемах молодых людей города Красноярска, рассказывали об особенностях работы с молодёжью в своих странах. По завершению встречи  Жанкарло Веттори, представитель молодёжной организации Eurogems (Италия) отметил высокий уровень работы с молодёжью в нашем регионе, в частности в городе Красноярске, некоторые проекты итальянская организация взяла себе на заметку. Представители власти и молодёжи программы Европейского Союза обменялись контактами для дальнейшего эффективного сотрудничества. Итогом работы международного тренинга должны стать международные молодёжные обмены и обучающие семинары с участием молодых людей г.Красноярска и Красноярского края.</w:t>
            </w:r>
          </w:p>
          <w:p w:rsidR="002C5B97" w:rsidRDefault="002C5B97" w:rsidP="002C5B97"/>
          <w:p w:rsidR="002C5B97" w:rsidRDefault="002C5B97" w:rsidP="002C5B97">
            <w:pPr>
              <w:spacing w:line="255" w:lineRule="atLeast"/>
              <w:jc w:val="center"/>
              <w:textAlignment w:val="top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it-IT"/>
              </w:rPr>
            </w:pPr>
          </w:p>
        </w:tc>
      </w:tr>
    </w:tbl>
    <w:p w:rsidR="002C5B97" w:rsidRPr="002C5B97" w:rsidRDefault="002C5B97" w:rsidP="002C5B97">
      <w:pPr>
        <w:shd w:val="clear" w:color="auto" w:fill="FFFFFF"/>
        <w:spacing w:after="0" w:line="255" w:lineRule="atLeast"/>
        <w:jc w:val="center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</w:p>
    <w:p w:rsidR="002C5B97" w:rsidRPr="002C5B97" w:rsidRDefault="002C5B97" w:rsidP="002C5B97">
      <w:pPr>
        <w:shd w:val="clear" w:color="auto" w:fill="FFFFFF"/>
        <w:spacing w:after="0" w:line="255" w:lineRule="atLeast"/>
        <w:jc w:val="both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hyperlink r:id="rId13" w:tooltip="Фото: www.admkrsk.ru" w:history="1"/>
    </w:p>
    <w:p w:rsidR="002C5B97" w:rsidRPr="002C5B97" w:rsidRDefault="002C5B97" w:rsidP="002C5B97">
      <w:pPr>
        <w:shd w:val="clear" w:color="auto" w:fill="FFFFFF"/>
        <w:spacing w:after="0" w:line="255" w:lineRule="atLeast"/>
        <w:jc w:val="both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hyperlink r:id="rId14" w:tooltip="Фото: www.admkrsk.ru" w:history="1"/>
    </w:p>
    <w:p w:rsidR="002C5B97" w:rsidRPr="002C5B97" w:rsidRDefault="002C5B97" w:rsidP="002C5B97">
      <w:pPr>
        <w:shd w:val="clear" w:color="auto" w:fill="FFFFFF"/>
        <w:spacing w:after="105" w:line="255" w:lineRule="atLeast"/>
        <w:textAlignment w:val="top"/>
        <w:rPr>
          <w:rFonts w:ascii="Tahoma" w:eastAsia="Times New Roman" w:hAnsi="Tahoma" w:cs="Tahoma"/>
          <w:color w:val="888888"/>
          <w:sz w:val="15"/>
          <w:szCs w:val="15"/>
          <w:lang w:eastAsia="it-IT"/>
        </w:rPr>
      </w:pPr>
      <w:r w:rsidRPr="002C5B97">
        <w:rPr>
          <w:rFonts w:ascii="Tahoma" w:eastAsia="Times New Roman" w:hAnsi="Tahoma" w:cs="Tahoma"/>
          <w:color w:val="888888"/>
          <w:sz w:val="15"/>
          <w:szCs w:val="15"/>
          <w:lang w:eastAsia="it-IT"/>
        </w:rPr>
        <w:t>Фото: </w:t>
      </w:r>
      <w:hyperlink r:id="rId15" w:tgtFrame="blank" w:tooltip="Фото с сайта www.admkrsk.ru" w:history="1">
        <w:r w:rsidRPr="002C5B97">
          <w:rPr>
            <w:rFonts w:ascii="Tahoma" w:eastAsia="Times New Roman" w:hAnsi="Tahoma" w:cs="Tahoma"/>
            <w:color w:val="888888"/>
            <w:sz w:val="15"/>
            <w:szCs w:val="15"/>
            <w:u w:val="single"/>
            <w:lang w:eastAsia="it-IT"/>
          </w:rPr>
          <w:t>www.admkrsk.ru</w:t>
        </w:r>
      </w:hyperlink>
    </w:p>
    <w:p w:rsidR="002C5B97" w:rsidRDefault="002C5B97" w:rsidP="002C5B97">
      <w:pPr>
        <w:shd w:val="clear" w:color="auto" w:fill="FFFFFF"/>
        <w:spacing w:after="240" w:line="255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2C5B97" w:rsidRDefault="002C5B97" w:rsidP="002C5B97">
      <w:pPr>
        <w:shd w:val="clear" w:color="auto" w:fill="FFFFFF"/>
        <w:spacing w:after="240" w:line="255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2C5B97" w:rsidRDefault="002C5B97" w:rsidP="002C5B97">
      <w:pPr>
        <w:shd w:val="clear" w:color="auto" w:fill="FFFFFF"/>
        <w:spacing w:after="240" w:line="255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2C5B97" w:rsidRDefault="002C5B97" w:rsidP="002C5B97">
      <w:pPr>
        <w:shd w:val="clear" w:color="auto" w:fill="FFFFFF"/>
        <w:spacing w:after="240" w:line="255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2C5B97" w:rsidRDefault="002C5B97" w:rsidP="002C5B97">
      <w:pPr>
        <w:shd w:val="clear" w:color="auto" w:fill="FFFFFF"/>
        <w:spacing w:after="240" w:line="255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2C5B97" w:rsidRDefault="002C5B97" w:rsidP="002C5B97">
      <w:pPr>
        <w:shd w:val="clear" w:color="auto" w:fill="FFFFFF"/>
        <w:spacing w:before="30" w:line="375" w:lineRule="atLeast"/>
        <w:jc w:val="both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44B13497" wp14:editId="5D3B5554">
            <wp:extent cx="2190750" cy="476250"/>
            <wp:effectExtent l="0" t="0" r="0" b="0"/>
            <wp:docPr id="5" name="Picture 5" descr="Новости города БезФормата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вости города БезФормата.R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  <w:t xml:space="preserve"> </w:t>
      </w:r>
    </w:p>
    <w:p w:rsidR="002C5B97" w:rsidRDefault="002C5B97" w:rsidP="002C5B97">
      <w:pPr>
        <w:shd w:val="clear" w:color="auto" w:fill="FFFFFF"/>
        <w:spacing w:before="30" w:line="375" w:lineRule="atLeast"/>
        <w:jc w:val="both"/>
        <w:outlineLvl w:val="0"/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kern w:val="36"/>
          <w:sz w:val="35"/>
          <w:szCs w:val="35"/>
          <w:lang w:eastAsia="it-IT"/>
        </w:rPr>
        <w:t xml:space="preserve"> </w:t>
      </w:r>
      <w:hyperlink r:id="rId16" w:tooltip="Сменить регион" w:history="1">
        <w:r>
          <w:rPr>
            <w:rStyle w:val="Hyperlink"/>
            <w:rFonts w:ascii="Arial" w:hAnsi="Arial" w:cs="Arial"/>
            <w:color w:val="383838"/>
            <w:sz w:val="27"/>
            <w:szCs w:val="27"/>
          </w:rPr>
          <w:t>Красноярск</w:t>
        </w:r>
      </w:hyperlink>
    </w:p>
    <w:p w:rsidR="002C5B97" w:rsidRDefault="002C5B97" w:rsidP="002C5B97">
      <w:pPr>
        <w:pStyle w:val="Heading1"/>
        <w:shd w:val="clear" w:color="auto" w:fill="FFFFFF"/>
        <w:spacing w:before="30" w:beforeAutospacing="0" w:after="45" w:afterAutospacing="0" w:line="375" w:lineRule="atLeast"/>
        <w:rPr>
          <w:rFonts w:ascii="Arial" w:hAnsi="Arial" w:cs="Arial"/>
          <w:color w:val="222222"/>
          <w:sz w:val="35"/>
          <w:szCs w:val="35"/>
        </w:rPr>
      </w:pPr>
      <w:r>
        <w:rPr>
          <w:rFonts w:ascii="Arial" w:hAnsi="Arial" w:cs="Arial"/>
          <w:color w:val="222222"/>
          <w:sz w:val="35"/>
          <w:szCs w:val="35"/>
        </w:rPr>
        <w:t xml:space="preserve">Responsabile Politiche Giovanili Maxim Urazov </w:t>
      </w:r>
      <w:r>
        <w:rPr>
          <w:rFonts w:ascii="Arial" w:hAnsi="Arial" w:cs="Arial"/>
          <w:color w:val="222222"/>
          <w:sz w:val="35"/>
          <w:szCs w:val="35"/>
        </w:rPr>
        <w:t>ha in</w:t>
      </w:r>
      <w:r>
        <w:rPr>
          <w:rFonts w:ascii="Arial" w:hAnsi="Arial" w:cs="Arial"/>
          <w:color w:val="222222"/>
          <w:sz w:val="35"/>
          <w:szCs w:val="35"/>
        </w:rPr>
        <w:t>contrato i membri della formazione internazionale «</w:t>
      </w:r>
      <w:r>
        <w:rPr>
          <w:rFonts w:ascii="Arial" w:hAnsi="Arial" w:cs="Arial"/>
          <w:color w:val="222222"/>
          <w:sz w:val="35"/>
          <w:szCs w:val="35"/>
        </w:rPr>
        <w:t xml:space="preserve">Knocking on the shoulders of siberian Youth» progetto finanziato </w:t>
      </w:r>
      <w:r>
        <w:rPr>
          <w:rFonts w:ascii="Arial" w:hAnsi="Arial" w:cs="Arial"/>
          <w:color w:val="222222"/>
          <w:sz w:val="35"/>
          <w:szCs w:val="35"/>
        </w:rPr>
        <w:t>da parte dell'Unione Europea (Italia, Repubblica Ceca, Estonia</w:t>
      </w:r>
      <w:r>
        <w:rPr>
          <w:rFonts w:ascii="Arial" w:hAnsi="Arial" w:cs="Arial"/>
          <w:color w:val="222222"/>
          <w:sz w:val="35"/>
          <w:szCs w:val="35"/>
        </w:rPr>
        <w:t>, Norvegia</w:t>
      </w:r>
      <w:r>
        <w:rPr>
          <w:rFonts w:ascii="Arial" w:hAnsi="Arial" w:cs="Arial"/>
          <w:color w:val="222222"/>
          <w:sz w:val="35"/>
          <w:szCs w:val="35"/>
        </w:rPr>
        <w:t>) e CIS (Armenia, Moldova, Azerbaigian) e la Russia</w:t>
      </w:r>
      <w:r>
        <w:rPr>
          <w:rFonts w:ascii="Arial" w:hAnsi="Arial" w:cs="Arial"/>
          <w:color w:val="222222"/>
          <w:sz w:val="35"/>
          <w:szCs w:val="35"/>
        </w:rPr>
        <w:t>.</w:t>
      </w:r>
    </w:p>
    <w:p w:rsidR="002C5B97" w:rsidRPr="002C5B97" w:rsidRDefault="002C5B97" w:rsidP="002C5B97">
      <w:pPr>
        <w:pStyle w:val="Heading1"/>
        <w:shd w:val="clear" w:color="auto" w:fill="FFFFFF"/>
        <w:spacing w:before="30" w:beforeAutospacing="0" w:after="45" w:afterAutospacing="0" w:line="375" w:lineRule="atLeast"/>
        <w:rPr>
          <w:rFonts w:ascii="Arial" w:hAnsi="Arial" w:cs="Arial"/>
          <w:color w:val="222222"/>
          <w:sz w:val="35"/>
          <w:szCs w:val="3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0"/>
        <w:gridCol w:w="6448"/>
      </w:tblGrid>
      <w:tr w:rsidR="002C5B97" w:rsidTr="00844A7C">
        <w:trPr>
          <w:trHeight w:val="6330"/>
        </w:trPr>
        <w:tc>
          <w:tcPr>
            <w:tcW w:w="3390" w:type="dxa"/>
          </w:tcPr>
          <w:p w:rsidR="002C5B97" w:rsidRDefault="002C5B97" w:rsidP="00844A7C">
            <w:pPr>
              <w:spacing w:line="255" w:lineRule="atLeast"/>
              <w:jc w:val="center"/>
              <w:textAlignment w:val="top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noProof/>
                <w:color w:val="333333"/>
                <w:sz w:val="20"/>
                <w:szCs w:val="20"/>
                <w:lang w:eastAsia="it-IT"/>
              </w:rPr>
              <w:drawing>
                <wp:anchor distT="0" distB="0" distL="0" distR="0" simplePos="0" relativeHeight="251665408" behindDoc="0" locked="0" layoutInCell="1" allowOverlap="0" wp14:anchorId="48455480" wp14:editId="26C79C4D">
                  <wp:simplePos x="0" y="0"/>
                  <wp:positionH relativeFrom="column">
                    <wp:posOffset>508635</wp:posOffset>
                  </wp:positionH>
                  <wp:positionV relativeFrom="line">
                    <wp:posOffset>1389380</wp:posOffset>
                  </wp:positionV>
                  <wp:extent cx="1657350" cy="995680"/>
                  <wp:effectExtent l="0" t="0" r="0" b="0"/>
                  <wp:wrapSquare wrapText="bothSides"/>
                  <wp:docPr id="6" name="Picture 6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<a:hlinkClick xmlns:a="http://schemas.openxmlformats.org/drawingml/2006/main" r:id="rId7" tooltip="&quot;Фото: www.admkrsk.r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        <a:hlinkClick r:id="rId7" tooltip="&quot;Фото: www.admkrsk.r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99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333333"/>
                <w:sz w:val="20"/>
                <w:szCs w:val="20"/>
                <w:lang w:eastAsia="it-IT"/>
              </w:rPr>
              <w:drawing>
                <wp:anchor distT="0" distB="0" distL="0" distR="0" simplePos="0" relativeHeight="251664384" behindDoc="0" locked="0" layoutInCell="1" allowOverlap="0" wp14:anchorId="52C3FBBB" wp14:editId="439D12E5">
                  <wp:simplePos x="0" y="0"/>
                  <wp:positionH relativeFrom="column">
                    <wp:posOffset>365125</wp:posOffset>
                  </wp:positionH>
                  <wp:positionV relativeFrom="line">
                    <wp:posOffset>84455</wp:posOffset>
                  </wp:positionV>
                  <wp:extent cx="1803400" cy="1190625"/>
                  <wp:effectExtent l="0" t="0" r="6350" b="9525"/>
                  <wp:wrapSquare wrapText="bothSides"/>
                  <wp:docPr id="7" name="Picture 7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<a:hlinkClick xmlns:a="http://schemas.openxmlformats.org/drawingml/2006/main" r:id="rId13" tooltip="&quot;Фото: www.admkrsk.ru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уководитель управления молодёжной политики Максим Уразов провёл встречу с участниками международного тренинга «Knocking on the Shoulders of Siberian Youth» («Привет, сибирская молодёжь») из стран Европейского союза (Италия, Чехия, Эстония), стран СНГ (Армения, Молдова, Азербайджан) и России. - Администрация г. Красноярск">
                            <a:hlinkClick r:id="rId13" tooltip="&quot;Фото: www.admkrsk.ru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48" w:type="dxa"/>
          </w:tcPr>
          <w:p w:rsidR="002C5B97" w:rsidRPr="002C5B97" w:rsidRDefault="002C5B97" w:rsidP="00844A7C"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Il seminario si svolge nell'ambito della "EU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hyperlink r:id="rId17" w:tooltip="Gioventù in azione" w:history="1">
              <w:r w:rsidRPr="002C5B97">
                <w:rPr>
                  <w:rStyle w:val="Hyperlink"/>
                  <w:rFonts w:ascii="Arial" w:hAnsi="Arial" w:cs="Arial"/>
                  <w:color w:val="C61212"/>
                  <w:shd w:val="clear" w:color="auto" w:fill="FFFFFF"/>
                </w:rPr>
                <w:t>Gioventù in azione</w:t>
              </w:r>
            </w:hyperlink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"("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hyperlink r:id="rId18" w:tooltip="Gioventù in azione" w:history="1">
              <w:r w:rsidRPr="002C5B97">
                <w:rPr>
                  <w:rStyle w:val="Hyperlink"/>
                  <w:rFonts w:ascii="Arial" w:hAnsi="Arial" w:cs="Arial"/>
                  <w:color w:val="C61212"/>
                  <w:shd w:val="clear" w:color="auto" w:fill="FFFFFF"/>
                </w:rPr>
                <w:t>Gioventù in azione</w:t>
              </w:r>
            </w:hyperlink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") al fine di scambiarsi esperienze professionali nel lavoro con i giovani, la creazione di nuovi contatti internazionali di giovani e comuni progetti internazionali (corsi di formazione e scambi di giovani) a livello regionale e internazionale livello.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Maksim ha presentato un programma di sviluppo delle Politiche Giovanili, ha presentato il lavoro di und</w:t>
            </w:r>
            <w:bookmarkStart w:id="0" w:name="_GoBack"/>
            <w:bookmarkEnd w:id="0"/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ici centri giovanili della città e ha parlato dei progetti iconici e attività per i giovani della città di Krasnoyarsk.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I tirocinanti sono stati invitati molte domande su gli interessi e le preoccupazioni dei giovani nella città di Krasnoyarsk, ha detto circa le caratteristiche di lavorare con i giovani nei loro paesi.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Al termine della riunione Giancarlo Vettori, un rappresentante della organizzazione giovanile Eurogems (Italia) ha rilevato l'alto livello di lavoro con i giovani della nostra regione, in particolare nella città di Krasnoyarsk, alcuni progetti l'organizzazione italiana ha una nota.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Le autorità e il programma Gioventù dell'Unione europea scambiati i contatti per un'ulteriore efficace cooperazione.</w:t>
            </w:r>
            <w:r w:rsidRPr="002C5B97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C5B97">
              <w:rPr>
                <w:rFonts w:ascii="Arial" w:hAnsi="Arial" w:cs="Arial"/>
                <w:color w:val="222222"/>
                <w:shd w:val="clear" w:color="auto" w:fill="FFFFFF"/>
              </w:rPr>
              <w:t>L'esito del Training International sono diventati gli scambi giovanili internazionali e seminari di formazione con la partecipazione dei giovani di Krasnoyarsk e il territorio di Krasnoyarsk.</w:t>
            </w:r>
          </w:p>
          <w:p w:rsidR="002C5B97" w:rsidRDefault="002C5B97" w:rsidP="00844A7C">
            <w:pPr>
              <w:spacing w:line="255" w:lineRule="atLeast"/>
              <w:jc w:val="center"/>
              <w:textAlignment w:val="top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it-IT"/>
              </w:rPr>
            </w:pPr>
          </w:p>
        </w:tc>
      </w:tr>
    </w:tbl>
    <w:p w:rsidR="002C5B97" w:rsidRPr="002C5B97" w:rsidRDefault="002C5B97" w:rsidP="002C5B97">
      <w:pPr>
        <w:shd w:val="clear" w:color="auto" w:fill="FFFFFF"/>
        <w:spacing w:after="0" w:line="255" w:lineRule="atLeast"/>
        <w:jc w:val="center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</w:p>
    <w:p w:rsidR="002C5B97" w:rsidRPr="002C5B97" w:rsidRDefault="002C5B97" w:rsidP="002C5B97">
      <w:pPr>
        <w:shd w:val="clear" w:color="auto" w:fill="FFFFFF"/>
        <w:spacing w:after="0" w:line="255" w:lineRule="atLeast"/>
        <w:jc w:val="both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hyperlink r:id="rId19" w:tooltip="Фото: www.admkrsk.ru" w:history="1"/>
    </w:p>
    <w:p w:rsidR="002C5B97" w:rsidRPr="002C5B97" w:rsidRDefault="002C5B97" w:rsidP="002C5B97">
      <w:pPr>
        <w:shd w:val="clear" w:color="auto" w:fill="FFFFFF"/>
        <w:spacing w:after="0" w:line="255" w:lineRule="atLeast"/>
        <w:jc w:val="both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hyperlink r:id="rId20" w:tooltip="Фото: www.admkrsk.ru" w:history="1"/>
    </w:p>
    <w:p w:rsidR="002C5B97" w:rsidRPr="002C5B97" w:rsidRDefault="002C5B97" w:rsidP="002C5B97">
      <w:pPr>
        <w:shd w:val="clear" w:color="auto" w:fill="FFFFFF"/>
        <w:spacing w:after="105" w:line="255" w:lineRule="atLeast"/>
        <w:textAlignment w:val="top"/>
        <w:rPr>
          <w:rFonts w:ascii="Tahoma" w:eastAsia="Times New Roman" w:hAnsi="Tahoma" w:cs="Tahoma"/>
          <w:color w:val="888888"/>
          <w:sz w:val="15"/>
          <w:szCs w:val="15"/>
          <w:lang w:eastAsia="it-IT"/>
        </w:rPr>
      </w:pPr>
      <w:r w:rsidRPr="002C5B97">
        <w:rPr>
          <w:rFonts w:ascii="Tahoma" w:eastAsia="Times New Roman" w:hAnsi="Tahoma" w:cs="Tahoma"/>
          <w:color w:val="888888"/>
          <w:sz w:val="15"/>
          <w:szCs w:val="15"/>
          <w:lang w:eastAsia="it-IT"/>
        </w:rPr>
        <w:t>Фото: </w:t>
      </w:r>
      <w:hyperlink r:id="rId21" w:tgtFrame="blank" w:tooltip="Фото с сайта www.admkrsk.ru" w:history="1">
        <w:r w:rsidRPr="002C5B97">
          <w:rPr>
            <w:rFonts w:ascii="Tahoma" w:eastAsia="Times New Roman" w:hAnsi="Tahoma" w:cs="Tahoma"/>
            <w:color w:val="888888"/>
            <w:sz w:val="15"/>
            <w:szCs w:val="15"/>
            <w:u w:val="single"/>
            <w:lang w:eastAsia="it-IT"/>
          </w:rPr>
          <w:t>www.admkrsk.ru</w:t>
        </w:r>
      </w:hyperlink>
    </w:p>
    <w:p w:rsidR="002C5B97" w:rsidRPr="002C5B97" w:rsidRDefault="002C5B97" w:rsidP="002C5B97">
      <w:pPr>
        <w:shd w:val="clear" w:color="auto" w:fill="FFFFFF"/>
        <w:spacing w:after="240" w:line="255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sectPr w:rsidR="002C5B97" w:rsidRPr="002C5B97" w:rsidSect="002C5B97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97"/>
    <w:rsid w:val="002C5B97"/>
    <w:rsid w:val="00A0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5B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B9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b-share-form-button">
    <w:name w:val="b-share-form-button"/>
    <w:basedOn w:val="DefaultParagraphFont"/>
    <w:rsid w:val="002C5B97"/>
  </w:style>
  <w:style w:type="character" w:styleId="Hyperlink">
    <w:name w:val="Hyperlink"/>
    <w:basedOn w:val="DefaultParagraphFont"/>
    <w:uiPriority w:val="99"/>
    <w:semiHidden/>
    <w:unhideWhenUsed/>
    <w:rsid w:val="002C5B9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5B97"/>
  </w:style>
  <w:style w:type="paragraph" w:styleId="NormalWeb">
    <w:name w:val="Normal (Web)"/>
    <w:basedOn w:val="Normal"/>
    <w:uiPriority w:val="99"/>
    <w:semiHidden/>
    <w:unhideWhenUsed/>
    <w:rsid w:val="002C5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B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5B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B9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b-share-form-button">
    <w:name w:val="b-share-form-button"/>
    <w:basedOn w:val="DefaultParagraphFont"/>
    <w:rsid w:val="002C5B97"/>
  </w:style>
  <w:style w:type="character" w:styleId="Hyperlink">
    <w:name w:val="Hyperlink"/>
    <w:basedOn w:val="DefaultParagraphFont"/>
    <w:uiPriority w:val="99"/>
    <w:semiHidden/>
    <w:unhideWhenUsed/>
    <w:rsid w:val="002C5B9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C5B97"/>
  </w:style>
  <w:style w:type="paragraph" w:styleId="NormalWeb">
    <w:name w:val="Normal (Web)"/>
    <w:basedOn w:val="Normal"/>
    <w:uiPriority w:val="99"/>
    <w:semiHidden/>
    <w:unhideWhenUsed/>
    <w:rsid w:val="002C5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B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58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8948">
          <w:marLeft w:val="225"/>
          <w:marRight w:val="1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20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2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6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61178">
              <w:marLeft w:val="15"/>
              <w:marRight w:val="225"/>
              <w:marTop w:val="9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ezformata.ru/content/Images/000/018/270/image18270050.jpg" TargetMode="External"/><Relationship Id="rId18" Type="http://schemas.openxmlformats.org/officeDocument/2006/relationships/hyperlink" Target="http://krasnoyarsk.bezformata.ru/word/molodezh-v-dejstvii/2432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mkrsk.ru/" TargetMode="External"/><Relationship Id="rId7" Type="http://schemas.openxmlformats.org/officeDocument/2006/relationships/hyperlink" Target="http://bezformata.ru/content/Images/000/018/270/image18270055.jpg" TargetMode="External"/><Relationship Id="rId12" Type="http://schemas.openxmlformats.org/officeDocument/2006/relationships/hyperlink" Target="http://krasnoyarsk.bezformata.ru/word/molodezh-v-dejstvii/24326/" TargetMode="External"/><Relationship Id="rId17" Type="http://schemas.openxmlformats.org/officeDocument/2006/relationships/hyperlink" Target="http://krasnoyarsk.bezformata.ru/word/youth-in-action/2399264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ezformata.ru/changeregion/" TargetMode="External"/><Relationship Id="rId20" Type="http://schemas.openxmlformats.org/officeDocument/2006/relationships/hyperlink" Target="http://bezformata.ru/content/Images/000/018/270/image18270055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bezformata.ru/changeregion/" TargetMode="External"/><Relationship Id="rId11" Type="http://schemas.openxmlformats.org/officeDocument/2006/relationships/hyperlink" Target="http://krasnoyarsk.bezformata.ru/word/youth-in-action/2399264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admkrsk.ru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bezformata.ru/content/Images/000/018/270/image18270050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zformata.ru/content/Images/000/018/270/image18270050.jpg" TargetMode="External"/><Relationship Id="rId14" Type="http://schemas.openxmlformats.org/officeDocument/2006/relationships/hyperlink" Target="http://bezformata.ru/content/Images/000/018/270/image18270055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eurogems</dc:creator>
  <cp:lastModifiedBy>eurogems</cp:lastModifiedBy>
  <cp:revision>1</cp:revision>
  <dcterms:created xsi:type="dcterms:W3CDTF">2012-07-05T21:22:00Z</dcterms:created>
  <dcterms:modified xsi:type="dcterms:W3CDTF">2012-07-05T21:30:00Z</dcterms:modified>
</cp:coreProperties>
</file>